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7DF" w:rsidRDefault="005A15EC" w:rsidP="00D337DF">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D337DF" w:rsidRDefault="005A15EC" w:rsidP="00D337DF">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D337DF" w:rsidRDefault="005A15EC" w:rsidP="00D337DF">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D337DF" w:rsidRDefault="005A15EC" w:rsidP="00D337DF">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D337DF" w:rsidRDefault="005A15EC" w:rsidP="00D337DF">
      <w:pPr>
        <w:spacing w:line="480" w:lineRule="auto"/>
        <w:jc w:val="center"/>
        <w:rPr>
          <w:rFonts w:ascii="Times New Roman" w:hAnsi="Times New Roman" w:cs="Times New Roman"/>
          <w:sz w:val="24"/>
          <w:szCs w:val="24"/>
        </w:rPr>
      </w:pPr>
      <w:r w:rsidRPr="00D337DF">
        <w:rPr>
          <w:rFonts w:ascii="Times New Roman" w:hAnsi="Times New Roman" w:cs="Times New Roman"/>
          <w:sz w:val="24"/>
          <w:szCs w:val="24"/>
        </w:rPr>
        <w:t>The Gospel of John</w:t>
      </w:r>
      <w:r w:rsidR="003467C0">
        <w:rPr>
          <w:rFonts w:ascii="Times New Roman" w:hAnsi="Times New Roman" w:cs="Times New Roman"/>
          <w:sz w:val="24"/>
          <w:szCs w:val="24"/>
        </w:rPr>
        <w:t xml:space="preserve"> </w:t>
      </w:r>
      <w:bookmarkStart w:id="0" w:name="_GoBack"/>
      <w:bookmarkEnd w:id="0"/>
      <w:r w:rsidRPr="00D337DF">
        <w:rPr>
          <w:rFonts w:ascii="Times New Roman" w:hAnsi="Times New Roman" w:cs="Times New Roman"/>
          <w:sz w:val="24"/>
          <w:szCs w:val="24"/>
        </w:rPr>
        <w:t xml:space="preserve"> and Heliand</w:t>
      </w:r>
      <w:r w:rsidR="00720184">
        <w:rPr>
          <w:rFonts w:ascii="Times New Roman" w:hAnsi="Times New Roman" w:cs="Times New Roman"/>
          <w:sz w:val="24"/>
          <w:szCs w:val="24"/>
        </w:rPr>
        <w:t xml:space="preserve"> the Saxon’s Gospel</w:t>
      </w:r>
    </w:p>
    <w:p w:rsidR="00ED7716" w:rsidRPr="00D337DF" w:rsidRDefault="005A15EC" w:rsidP="00D337DF">
      <w:pPr>
        <w:spacing w:line="480" w:lineRule="auto"/>
        <w:jc w:val="both"/>
        <w:rPr>
          <w:rFonts w:ascii="Times New Roman" w:hAnsi="Times New Roman" w:cs="Times New Roman"/>
          <w:b/>
          <w:sz w:val="24"/>
          <w:szCs w:val="24"/>
        </w:rPr>
      </w:pPr>
      <w:r w:rsidRPr="00D337DF">
        <w:rPr>
          <w:rFonts w:ascii="Times New Roman" w:hAnsi="Times New Roman" w:cs="Times New Roman"/>
          <w:b/>
          <w:sz w:val="24"/>
          <w:szCs w:val="24"/>
        </w:rPr>
        <w:t>Part 1</w:t>
      </w:r>
    </w:p>
    <w:p w:rsidR="00ED7716" w:rsidRPr="00D337DF" w:rsidRDefault="005A15EC" w:rsidP="00D337DF">
      <w:pPr>
        <w:spacing w:line="480" w:lineRule="auto"/>
        <w:ind w:firstLine="720"/>
        <w:jc w:val="both"/>
        <w:rPr>
          <w:rFonts w:ascii="Times New Roman" w:hAnsi="Times New Roman" w:cs="Times New Roman"/>
          <w:sz w:val="24"/>
          <w:szCs w:val="24"/>
        </w:rPr>
      </w:pPr>
      <w:r w:rsidRPr="00D337DF">
        <w:rPr>
          <w:rFonts w:ascii="Times New Roman" w:hAnsi="Times New Roman" w:cs="Times New Roman"/>
          <w:sz w:val="24"/>
          <w:szCs w:val="24"/>
        </w:rPr>
        <w:t xml:space="preserve">The </w:t>
      </w:r>
      <w:r w:rsidRPr="00D337DF">
        <w:rPr>
          <w:rFonts w:ascii="Times New Roman" w:hAnsi="Times New Roman" w:cs="Times New Roman"/>
          <w:sz w:val="24"/>
          <w:szCs w:val="24"/>
        </w:rPr>
        <w:t>main idea of John’s</w:t>
      </w:r>
      <w:r w:rsidRPr="00D337DF">
        <w:rPr>
          <w:rFonts w:ascii="Times New Roman" w:hAnsi="Times New Roman" w:cs="Times New Roman"/>
          <w:sz w:val="24"/>
          <w:szCs w:val="24"/>
        </w:rPr>
        <w:t xml:space="preserve"> Gospel is</w:t>
      </w:r>
      <w:r w:rsidRPr="00D337DF">
        <w:rPr>
          <w:rFonts w:ascii="Times New Roman" w:hAnsi="Times New Roman" w:cs="Times New Roman"/>
          <w:sz w:val="24"/>
          <w:szCs w:val="24"/>
        </w:rPr>
        <w:t xml:space="preserve"> about Jesus Christ, the Son of God.</w:t>
      </w:r>
      <w:r w:rsidRPr="00D337DF">
        <w:rPr>
          <w:rFonts w:ascii="Times New Roman" w:hAnsi="Times New Roman" w:cs="Times New Roman"/>
          <w:sz w:val="24"/>
          <w:szCs w:val="24"/>
        </w:rPr>
        <w:t xml:space="preserve"> </w:t>
      </w:r>
      <w:r w:rsidRPr="00D337DF">
        <w:rPr>
          <w:rFonts w:ascii="Times New Roman" w:hAnsi="Times New Roman" w:cs="Times New Roman"/>
          <w:sz w:val="24"/>
          <w:szCs w:val="24"/>
        </w:rPr>
        <w:t xml:space="preserve">John the Baptist was </w:t>
      </w:r>
      <w:r w:rsidRPr="00D337DF">
        <w:rPr>
          <w:rFonts w:ascii="Times New Roman" w:hAnsi="Times New Roman" w:cs="Times New Roman"/>
          <w:sz w:val="24"/>
          <w:szCs w:val="24"/>
        </w:rPr>
        <w:t xml:space="preserve">a prophet </w:t>
      </w:r>
      <w:r w:rsidRPr="00D337DF">
        <w:rPr>
          <w:rFonts w:ascii="Times New Roman" w:hAnsi="Times New Roman" w:cs="Times New Roman"/>
          <w:sz w:val="24"/>
          <w:szCs w:val="24"/>
        </w:rPr>
        <w:t>sent before him to prepare the path for him</w:t>
      </w:r>
      <w:r w:rsidRPr="00D337DF">
        <w:rPr>
          <w:rFonts w:ascii="Times New Roman" w:hAnsi="Times New Roman" w:cs="Times New Roman"/>
          <w:sz w:val="24"/>
          <w:szCs w:val="24"/>
        </w:rPr>
        <w:t>. John the Baptist baptized with water, but Jesus Christ was to baptize with the Holy Spirit. Thus, Jesus Christ will give power to men. Furthermore, John the Baptist was brought to witness that Light that will lighten every</w:t>
      </w:r>
      <w:r w:rsidR="00582815">
        <w:rPr>
          <w:rFonts w:ascii="Times New Roman" w:hAnsi="Times New Roman" w:cs="Times New Roman"/>
          <w:sz w:val="24"/>
          <w:szCs w:val="24"/>
        </w:rPr>
        <w:t xml:space="preserve"> </w:t>
      </w:r>
      <w:r w:rsidRPr="00D337DF">
        <w:rPr>
          <w:rFonts w:ascii="Times New Roman" w:hAnsi="Times New Roman" w:cs="Times New Roman"/>
          <w:sz w:val="24"/>
          <w:szCs w:val="24"/>
        </w:rPr>
        <w:t>man in the world. Jesus Christ a</w:t>
      </w:r>
      <w:r w:rsidRPr="00D337DF">
        <w:rPr>
          <w:rFonts w:ascii="Times New Roman" w:hAnsi="Times New Roman" w:cs="Times New Roman"/>
          <w:sz w:val="24"/>
          <w:szCs w:val="24"/>
        </w:rPr>
        <w:t xml:space="preserve">lso called his first disciples and even proving to Nathaniel that He is all-knowing. Nathaniel had doubts </w:t>
      </w:r>
      <w:r w:rsidRPr="00D337DF">
        <w:rPr>
          <w:rFonts w:ascii="Times New Roman" w:hAnsi="Times New Roman" w:cs="Times New Roman"/>
          <w:sz w:val="24"/>
          <w:szCs w:val="24"/>
        </w:rPr>
        <w:t>but believed</w:t>
      </w:r>
      <w:r w:rsidRPr="00D337DF">
        <w:rPr>
          <w:rFonts w:ascii="Times New Roman" w:hAnsi="Times New Roman" w:cs="Times New Roman"/>
          <w:sz w:val="24"/>
          <w:szCs w:val="24"/>
        </w:rPr>
        <w:t xml:space="preserve"> </w:t>
      </w:r>
      <w:r w:rsidRPr="00D337DF">
        <w:rPr>
          <w:rFonts w:ascii="Times New Roman" w:hAnsi="Times New Roman" w:cs="Times New Roman"/>
          <w:sz w:val="24"/>
          <w:szCs w:val="24"/>
        </w:rPr>
        <w:t>later when Jesus Christ told him he had been sitting under a fig tree. The main idea that God sent His son to live among us runs throu</w:t>
      </w:r>
      <w:r w:rsidRPr="00D337DF">
        <w:rPr>
          <w:rFonts w:ascii="Times New Roman" w:hAnsi="Times New Roman" w:cs="Times New Roman"/>
          <w:sz w:val="24"/>
          <w:szCs w:val="24"/>
        </w:rPr>
        <w:t>gh the Gospel of John the Baptist</w:t>
      </w:r>
      <w:r w:rsidRPr="00D337DF">
        <w:rPr>
          <w:rFonts w:ascii="Times New Roman" w:hAnsi="Times New Roman" w:cs="Times New Roman"/>
          <w:sz w:val="24"/>
          <w:szCs w:val="24"/>
        </w:rPr>
        <w:t xml:space="preserve"> (</w:t>
      </w:r>
      <w:r w:rsidRPr="00D337DF">
        <w:rPr>
          <w:rFonts w:ascii="Times New Roman" w:hAnsi="Times New Roman" w:cs="Times New Roman"/>
          <w:color w:val="222222"/>
          <w:sz w:val="24"/>
          <w:szCs w:val="24"/>
          <w:shd w:val="clear" w:color="auto" w:fill="FFFFFF"/>
        </w:rPr>
        <w:t>Moody</w:t>
      </w:r>
      <w:r w:rsidRPr="00D337DF">
        <w:rPr>
          <w:rFonts w:ascii="Times New Roman" w:hAnsi="Times New Roman" w:cs="Times New Roman"/>
          <w:sz w:val="24"/>
          <w:szCs w:val="24"/>
        </w:rPr>
        <w:t>, Dale. "God's Only Son: The Translation of John 3: 16 in the Revised Standard Version." </w:t>
      </w:r>
      <w:r w:rsidRPr="00D337DF">
        <w:rPr>
          <w:rFonts w:ascii="Times New Roman" w:hAnsi="Times New Roman" w:cs="Times New Roman"/>
          <w:i/>
          <w:iCs/>
          <w:sz w:val="24"/>
          <w:szCs w:val="24"/>
        </w:rPr>
        <w:t>Journal of Biblical Literature</w:t>
      </w:r>
      <w:r w:rsidRPr="00D337DF">
        <w:rPr>
          <w:rFonts w:ascii="Times New Roman" w:hAnsi="Times New Roman" w:cs="Times New Roman"/>
          <w:sz w:val="24"/>
          <w:szCs w:val="24"/>
        </w:rPr>
        <w:t xml:space="preserve">, </w:t>
      </w:r>
      <w:r w:rsidR="00582815" w:rsidRPr="00D337DF">
        <w:rPr>
          <w:rFonts w:ascii="Times New Roman" w:hAnsi="Times New Roman" w:cs="Times New Roman"/>
          <w:sz w:val="24"/>
          <w:szCs w:val="24"/>
        </w:rPr>
        <w:t>pg.</w:t>
      </w:r>
      <w:r w:rsidRPr="00D337DF">
        <w:rPr>
          <w:rFonts w:ascii="Times New Roman" w:hAnsi="Times New Roman" w:cs="Times New Roman"/>
          <w:sz w:val="24"/>
          <w:szCs w:val="24"/>
        </w:rPr>
        <w:t xml:space="preserve"> 213).</w:t>
      </w:r>
    </w:p>
    <w:p w:rsidR="00077293" w:rsidRDefault="005A15EC" w:rsidP="00D337DF">
      <w:pPr>
        <w:spacing w:line="480" w:lineRule="auto"/>
        <w:ind w:firstLine="720"/>
        <w:jc w:val="both"/>
        <w:rPr>
          <w:rFonts w:ascii="Times New Roman" w:hAnsi="Times New Roman" w:cs="Times New Roman"/>
          <w:sz w:val="24"/>
          <w:szCs w:val="24"/>
        </w:rPr>
      </w:pPr>
      <w:r w:rsidRPr="00D337DF">
        <w:rPr>
          <w:rFonts w:ascii="Times New Roman" w:hAnsi="Times New Roman" w:cs="Times New Roman"/>
          <w:sz w:val="24"/>
          <w:szCs w:val="24"/>
        </w:rPr>
        <w:t xml:space="preserve">When considering </w:t>
      </w:r>
      <w:r w:rsidRPr="00D337DF">
        <w:rPr>
          <w:rFonts w:ascii="Times New Roman" w:hAnsi="Times New Roman" w:cs="Times New Roman"/>
          <w:sz w:val="24"/>
          <w:szCs w:val="24"/>
        </w:rPr>
        <w:t>Heliand</w:t>
      </w:r>
      <w:r w:rsidR="00582815">
        <w:rPr>
          <w:rFonts w:ascii="Times New Roman" w:hAnsi="Times New Roman" w:cs="Times New Roman"/>
          <w:sz w:val="24"/>
          <w:szCs w:val="24"/>
        </w:rPr>
        <w:t>;</w:t>
      </w:r>
      <w:r w:rsidRPr="00D337DF">
        <w:rPr>
          <w:rFonts w:ascii="Times New Roman" w:hAnsi="Times New Roman" w:cs="Times New Roman"/>
          <w:sz w:val="24"/>
          <w:szCs w:val="24"/>
        </w:rPr>
        <w:t xml:space="preserve"> </w:t>
      </w:r>
      <w:r w:rsidRPr="00D337DF">
        <w:rPr>
          <w:rFonts w:ascii="Times New Roman" w:hAnsi="Times New Roman" w:cs="Times New Roman"/>
          <w:sz w:val="24"/>
          <w:szCs w:val="24"/>
        </w:rPr>
        <w:t>o</w:t>
      </w:r>
      <w:r w:rsidRPr="00D337DF">
        <w:rPr>
          <w:rFonts w:ascii="Times New Roman" w:hAnsi="Times New Roman" w:cs="Times New Roman"/>
          <w:sz w:val="24"/>
          <w:szCs w:val="24"/>
        </w:rPr>
        <w:t xml:space="preserve">ne similarity that is </w:t>
      </w:r>
      <w:r w:rsidRPr="00D337DF">
        <w:rPr>
          <w:rFonts w:ascii="Times New Roman" w:hAnsi="Times New Roman" w:cs="Times New Roman"/>
          <w:sz w:val="24"/>
          <w:szCs w:val="24"/>
        </w:rPr>
        <w:t xml:space="preserve">present </w:t>
      </w:r>
      <w:r w:rsidRPr="00D337DF">
        <w:rPr>
          <w:rFonts w:ascii="Times New Roman" w:hAnsi="Times New Roman" w:cs="Times New Roman"/>
          <w:sz w:val="24"/>
          <w:szCs w:val="24"/>
        </w:rPr>
        <w:t>where language and</w:t>
      </w:r>
      <w:r w:rsidRPr="00D337DF">
        <w:rPr>
          <w:rFonts w:ascii="Times New Roman" w:hAnsi="Times New Roman" w:cs="Times New Roman"/>
          <w:sz w:val="24"/>
          <w:szCs w:val="24"/>
        </w:rPr>
        <w:t xml:space="preserve"> culture do not change the meaning and language</w:t>
      </w:r>
      <w:r w:rsidR="00582815">
        <w:rPr>
          <w:rFonts w:ascii="Times New Roman" w:hAnsi="Times New Roman" w:cs="Times New Roman"/>
          <w:sz w:val="24"/>
          <w:szCs w:val="24"/>
        </w:rPr>
        <w:t>,</w:t>
      </w:r>
      <w:r w:rsidRPr="00D337DF">
        <w:rPr>
          <w:rFonts w:ascii="Times New Roman" w:hAnsi="Times New Roman" w:cs="Times New Roman"/>
          <w:sz w:val="24"/>
          <w:szCs w:val="24"/>
        </w:rPr>
        <w:t xml:space="preserve"> is the representation of Jesus as a powerful wizard and a Saxon hero.He turned the books of John, Luke, Matthew, and John into a seamless and coherent</w:t>
      </w:r>
      <w:r w:rsidRPr="00D337DF">
        <w:rPr>
          <w:rFonts w:ascii="Times New Roman" w:hAnsi="Times New Roman" w:cs="Times New Roman"/>
          <w:sz w:val="24"/>
          <w:szCs w:val="24"/>
        </w:rPr>
        <w:t xml:space="preserve"> epic form of Beowulf. The book recast</w:t>
      </w:r>
      <w:r w:rsidR="00582815">
        <w:rPr>
          <w:rFonts w:ascii="Times New Roman" w:hAnsi="Times New Roman" w:cs="Times New Roman"/>
          <w:sz w:val="24"/>
          <w:szCs w:val="24"/>
        </w:rPr>
        <w:t>s</w:t>
      </w:r>
      <w:r w:rsidRPr="00D337DF">
        <w:rPr>
          <w:rFonts w:ascii="Times New Roman" w:hAnsi="Times New Roman" w:cs="Times New Roman"/>
          <w:sz w:val="24"/>
          <w:szCs w:val="24"/>
        </w:rPr>
        <w:t xml:space="preserve"> Jesus story into</w:t>
      </w:r>
      <w:r w:rsidRPr="00D337DF">
        <w:rPr>
          <w:rFonts w:ascii="Times New Roman" w:hAnsi="Times New Roman" w:cs="Times New Roman"/>
          <w:sz w:val="24"/>
          <w:szCs w:val="24"/>
        </w:rPr>
        <w:t xml:space="preserve"> a top level of Germanic epic. Therefore, the New Testament elements are transferred to a Northern European environment. </w:t>
      </w:r>
    </w:p>
    <w:p w:rsidR="00ED7716" w:rsidRPr="00D337DF" w:rsidRDefault="005A15EC" w:rsidP="00D337DF">
      <w:pPr>
        <w:spacing w:line="480" w:lineRule="auto"/>
        <w:ind w:firstLine="720"/>
        <w:jc w:val="both"/>
        <w:rPr>
          <w:rFonts w:ascii="Times New Roman" w:hAnsi="Times New Roman" w:cs="Times New Roman"/>
          <w:sz w:val="24"/>
          <w:szCs w:val="24"/>
        </w:rPr>
      </w:pPr>
      <w:r w:rsidRPr="00D337DF">
        <w:rPr>
          <w:rFonts w:ascii="Times New Roman" w:hAnsi="Times New Roman" w:cs="Times New Roman"/>
          <w:sz w:val="24"/>
          <w:szCs w:val="24"/>
        </w:rPr>
        <w:lastRenderedPageBreak/>
        <w:t>Heliand reveals several examples of cultural sensitivity in biblical events transfer to the lands near the North Sea. For instance, Je</w:t>
      </w:r>
      <w:r w:rsidRPr="00D337DF">
        <w:rPr>
          <w:rFonts w:ascii="Times New Roman" w:hAnsi="Times New Roman" w:cs="Times New Roman"/>
          <w:sz w:val="24"/>
          <w:szCs w:val="24"/>
        </w:rPr>
        <w:t>sus Christ is presented as a great feudal lord through the ways he heals a lady from affliction</w:t>
      </w:r>
      <w:r w:rsidRPr="00D337DF">
        <w:rPr>
          <w:rFonts w:ascii="Times New Roman" w:hAnsi="Times New Roman" w:cs="Times New Roman"/>
          <w:sz w:val="24"/>
          <w:szCs w:val="24"/>
        </w:rPr>
        <w:t xml:space="preserve"> who was from a foreign clan of the Canaanites. Jesus is portrayed as a chivalrous and powerful which is the same with the Gospel of John the Baptist.</w:t>
      </w:r>
    </w:p>
    <w:p w:rsidR="00ED7716" w:rsidRPr="00D337DF" w:rsidRDefault="005A15EC" w:rsidP="00D337DF">
      <w:pPr>
        <w:spacing w:line="480" w:lineRule="auto"/>
        <w:jc w:val="both"/>
        <w:rPr>
          <w:rFonts w:ascii="Times New Roman" w:hAnsi="Times New Roman" w:cs="Times New Roman"/>
          <w:b/>
          <w:sz w:val="24"/>
          <w:szCs w:val="24"/>
        </w:rPr>
      </w:pPr>
      <w:r w:rsidRPr="00D337DF">
        <w:rPr>
          <w:rFonts w:ascii="Times New Roman" w:hAnsi="Times New Roman" w:cs="Times New Roman"/>
          <w:b/>
          <w:sz w:val="24"/>
          <w:szCs w:val="24"/>
        </w:rPr>
        <w:t>Part 2</w:t>
      </w:r>
    </w:p>
    <w:p w:rsidR="002541AE" w:rsidRPr="00D337DF" w:rsidRDefault="005A15EC" w:rsidP="00D337DF">
      <w:pPr>
        <w:spacing w:line="480" w:lineRule="auto"/>
        <w:ind w:firstLine="720"/>
        <w:jc w:val="both"/>
        <w:rPr>
          <w:rFonts w:ascii="Times New Roman" w:hAnsi="Times New Roman" w:cs="Times New Roman"/>
          <w:sz w:val="24"/>
          <w:szCs w:val="24"/>
        </w:rPr>
      </w:pPr>
      <w:r w:rsidRPr="00D337DF">
        <w:rPr>
          <w:rFonts w:ascii="Times New Roman" w:hAnsi="Times New Roman" w:cs="Times New Roman"/>
          <w:sz w:val="24"/>
          <w:szCs w:val="24"/>
        </w:rPr>
        <w:t xml:space="preserve">The difference when “good news” through translation from </w:t>
      </w:r>
      <w:r w:rsidRPr="00D337DF">
        <w:rPr>
          <w:rFonts w:ascii="Times New Roman" w:hAnsi="Times New Roman" w:cs="Times New Roman"/>
          <w:sz w:val="24"/>
          <w:szCs w:val="24"/>
        </w:rPr>
        <w:t xml:space="preserve">language to language and culture to </w:t>
      </w:r>
      <w:r w:rsidRPr="00D337DF">
        <w:rPr>
          <w:rFonts w:ascii="Times New Roman" w:hAnsi="Times New Roman" w:cs="Times New Roman"/>
          <w:sz w:val="24"/>
          <w:szCs w:val="24"/>
        </w:rPr>
        <w:t>culture:</w:t>
      </w:r>
    </w:p>
    <w:p w:rsidR="00ED7716" w:rsidRPr="00D337DF" w:rsidRDefault="005A15EC" w:rsidP="00D337DF">
      <w:pPr>
        <w:spacing w:line="480" w:lineRule="auto"/>
        <w:ind w:firstLine="720"/>
        <w:jc w:val="both"/>
        <w:rPr>
          <w:rFonts w:ascii="Times New Roman" w:hAnsi="Times New Roman" w:cs="Times New Roman"/>
          <w:sz w:val="24"/>
          <w:szCs w:val="24"/>
        </w:rPr>
      </w:pPr>
      <w:r w:rsidRPr="00D337DF">
        <w:rPr>
          <w:rFonts w:ascii="Times New Roman" w:hAnsi="Times New Roman" w:cs="Times New Roman"/>
          <w:sz w:val="24"/>
          <w:szCs w:val="24"/>
        </w:rPr>
        <w:t xml:space="preserve">Heliand </w:t>
      </w:r>
      <w:r w:rsidRPr="00D337DF">
        <w:rPr>
          <w:rFonts w:ascii="Times New Roman" w:hAnsi="Times New Roman" w:cs="Times New Roman"/>
          <w:sz w:val="24"/>
          <w:szCs w:val="24"/>
        </w:rPr>
        <w:t>contains various linguistic alterations that make a reader believe that they are in the Northern Europe rather than the first century Palestine. F</w:t>
      </w:r>
      <w:r w:rsidRPr="00D337DF">
        <w:rPr>
          <w:rFonts w:ascii="Times New Roman" w:hAnsi="Times New Roman" w:cs="Times New Roman"/>
          <w:sz w:val="24"/>
          <w:szCs w:val="24"/>
        </w:rPr>
        <w:t xml:space="preserve">or instance, there numerous references to climbing to the ‘hill-fort" instead of "entering the city." Most towns have their name suited with "burg" word. In the English translation, </w:t>
      </w:r>
      <w:r w:rsidRPr="00D337DF">
        <w:rPr>
          <w:rFonts w:ascii="Times New Roman" w:hAnsi="Times New Roman" w:cs="Times New Roman"/>
          <w:sz w:val="24"/>
          <w:szCs w:val="24"/>
        </w:rPr>
        <w:t>Nazareth comes</w:t>
      </w:r>
      <w:r w:rsidRPr="00D337DF">
        <w:rPr>
          <w:rFonts w:ascii="Times New Roman" w:hAnsi="Times New Roman" w:cs="Times New Roman"/>
          <w:sz w:val="24"/>
          <w:szCs w:val="24"/>
        </w:rPr>
        <w:t xml:space="preserve"> out as “Nazaretburg” or hill-fort Nazareth</w:t>
      </w:r>
      <w:r w:rsidRPr="00D337DF">
        <w:rPr>
          <w:rFonts w:ascii="Times New Roman" w:hAnsi="Times New Roman" w:cs="Times New Roman"/>
          <w:sz w:val="24"/>
          <w:szCs w:val="24"/>
        </w:rPr>
        <w:t>” when translated</w:t>
      </w:r>
      <w:r w:rsidRPr="00D337DF">
        <w:rPr>
          <w:rFonts w:ascii="Times New Roman" w:hAnsi="Times New Roman" w:cs="Times New Roman"/>
          <w:sz w:val="24"/>
          <w:szCs w:val="24"/>
        </w:rPr>
        <w:t xml:space="preserve"> into German</w:t>
      </w:r>
      <w:r w:rsidRPr="00D337DF">
        <w:rPr>
          <w:rFonts w:ascii="Times New Roman" w:hAnsi="Times New Roman" w:cs="Times New Roman"/>
          <w:sz w:val="24"/>
          <w:szCs w:val="24"/>
        </w:rPr>
        <w:t>. It is as are a result of ancient Germanic languages, same as modern German</w:t>
      </w:r>
      <w:r w:rsidRPr="00D337DF">
        <w:rPr>
          <w:rFonts w:ascii="Times New Roman" w:hAnsi="Times New Roman" w:cs="Times New Roman"/>
          <w:sz w:val="24"/>
          <w:szCs w:val="24"/>
        </w:rPr>
        <w:t>; the</w:t>
      </w:r>
      <w:r w:rsidRPr="00D337DF">
        <w:rPr>
          <w:rFonts w:ascii="Times New Roman" w:hAnsi="Times New Roman" w:cs="Times New Roman"/>
          <w:sz w:val="24"/>
          <w:szCs w:val="24"/>
        </w:rPr>
        <w:t xml:space="preserve"> “burg” is used to </w:t>
      </w:r>
      <w:r w:rsidRPr="00D337DF">
        <w:rPr>
          <w:rFonts w:ascii="Times New Roman" w:hAnsi="Times New Roman" w:cs="Times New Roman"/>
          <w:sz w:val="24"/>
          <w:szCs w:val="24"/>
        </w:rPr>
        <w:t>when describing a city upon a hill which also is a fort. The Saxon settlements were set up this way; hence proper context is required by t</w:t>
      </w:r>
      <w:r w:rsidRPr="00D337DF">
        <w:rPr>
          <w:rFonts w:ascii="Times New Roman" w:hAnsi="Times New Roman" w:cs="Times New Roman"/>
          <w:sz w:val="24"/>
          <w:szCs w:val="24"/>
        </w:rPr>
        <w:t xml:space="preserve">he </w:t>
      </w:r>
      <w:r w:rsidRPr="00D337DF">
        <w:rPr>
          <w:rFonts w:ascii="Times New Roman" w:hAnsi="Times New Roman" w:cs="Times New Roman"/>
          <w:sz w:val="24"/>
          <w:szCs w:val="24"/>
        </w:rPr>
        <w:t>readers (</w:t>
      </w:r>
      <w:r w:rsidRPr="00D337DF">
        <w:rPr>
          <w:rFonts w:ascii="Times New Roman" w:hAnsi="Times New Roman" w:cs="Times New Roman"/>
          <w:color w:val="222222"/>
          <w:sz w:val="24"/>
          <w:szCs w:val="24"/>
          <w:shd w:val="clear" w:color="auto" w:fill="FFFFFF"/>
        </w:rPr>
        <w:t>Murphy</w:t>
      </w:r>
      <w:r w:rsidRPr="00D337DF">
        <w:rPr>
          <w:rFonts w:ascii="Times New Roman" w:hAnsi="Times New Roman" w:cs="Times New Roman"/>
          <w:sz w:val="24"/>
          <w:szCs w:val="24"/>
        </w:rPr>
        <w:t>, G. Ronald. </w:t>
      </w:r>
      <w:r w:rsidRPr="00D337DF">
        <w:rPr>
          <w:rFonts w:ascii="Times New Roman" w:hAnsi="Times New Roman" w:cs="Times New Roman"/>
          <w:i/>
          <w:iCs/>
          <w:sz w:val="24"/>
          <w:szCs w:val="24"/>
        </w:rPr>
        <w:t>The Heliand: the Saxon Gospel: a translation and commentary</w:t>
      </w:r>
      <w:r w:rsidRPr="00D337DF">
        <w:rPr>
          <w:rFonts w:ascii="Times New Roman" w:hAnsi="Times New Roman" w:cs="Times New Roman"/>
          <w:sz w:val="24"/>
          <w:szCs w:val="24"/>
        </w:rPr>
        <w:t>. Oxford University Press, pg. 24)</w:t>
      </w:r>
      <w:r w:rsidRPr="00D337DF">
        <w:rPr>
          <w:rFonts w:ascii="Times New Roman" w:hAnsi="Times New Roman" w:cs="Times New Roman"/>
          <w:sz w:val="24"/>
          <w:szCs w:val="24"/>
        </w:rPr>
        <w:t>.</w:t>
      </w:r>
    </w:p>
    <w:p w:rsidR="00077293" w:rsidRDefault="005A15EC" w:rsidP="00D337DF">
      <w:pPr>
        <w:spacing w:line="480" w:lineRule="auto"/>
        <w:ind w:firstLine="720"/>
        <w:jc w:val="both"/>
        <w:rPr>
          <w:rFonts w:ascii="Times New Roman" w:hAnsi="Times New Roman" w:cs="Times New Roman"/>
          <w:sz w:val="24"/>
          <w:szCs w:val="24"/>
        </w:rPr>
      </w:pPr>
      <w:r w:rsidRPr="00D337DF">
        <w:rPr>
          <w:rFonts w:ascii="Times New Roman" w:hAnsi="Times New Roman" w:cs="Times New Roman"/>
          <w:sz w:val="24"/>
          <w:szCs w:val="24"/>
        </w:rPr>
        <w:t xml:space="preserve">In Heliand, Jesus Christ has been described as </w:t>
      </w:r>
      <w:r w:rsidRPr="00D337DF">
        <w:rPr>
          <w:rFonts w:ascii="Times New Roman" w:hAnsi="Times New Roman" w:cs="Times New Roman"/>
          <w:i/>
          <w:sz w:val="24"/>
          <w:szCs w:val="24"/>
        </w:rPr>
        <w:t>drothin</w:t>
      </w:r>
      <w:r w:rsidRPr="00D337DF">
        <w:rPr>
          <w:rFonts w:ascii="Times New Roman" w:hAnsi="Times New Roman" w:cs="Times New Roman"/>
          <w:sz w:val="24"/>
          <w:szCs w:val="24"/>
        </w:rPr>
        <w:t xml:space="preserve">; a title accorded to a lord who in time of war had dictatorial </w:t>
      </w:r>
      <w:r w:rsidRPr="00D337DF">
        <w:rPr>
          <w:rFonts w:ascii="Times New Roman" w:hAnsi="Times New Roman" w:cs="Times New Roman"/>
          <w:sz w:val="24"/>
          <w:szCs w:val="24"/>
        </w:rPr>
        <w:t>command. The visual imagery utilized to describe Jesus is in a language that highlights him as "</w:t>
      </w:r>
      <w:r w:rsidRPr="00D337DF">
        <w:rPr>
          <w:rFonts w:ascii="Times New Roman" w:hAnsi="Times New Roman" w:cs="Times New Roman"/>
          <w:sz w:val="24"/>
          <w:szCs w:val="24"/>
        </w:rPr>
        <w:t>chieftain," "the</w:t>
      </w:r>
      <w:r w:rsidRPr="00D337DF">
        <w:rPr>
          <w:rFonts w:ascii="Times New Roman" w:hAnsi="Times New Roman" w:cs="Times New Roman"/>
          <w:sz w:val="24"/>
          <w:szCs w:val="24"/>
        </w:rPr>
        <w:t xml:space="preserve"> most powerful human ever born," and rather more </w:t>
      </w:r>
      <w:r w:rsidRPr="00D337DF">
        <w:rPr>
          <w:rFonts w:ascii="Times New Roman" w:hAnsi="Times New Roman" w:cs="Times New Roman"/>
          <w:sz w:val="24"/>
          <w:szCs w:val="24"/>
        </w:rPr>
        <w:t>insightfully, “Christ</w:t>
      </w:r>
      <w:r w:rsidRPr="00D337DF">
        <w:rPr>
          <w:rFonts w:ascii="Times New Roman" w:hAnsi="Times New Roman" w:cs="Times New Roman"/>
          <w:sz w:val="24"/>
          <w:szCs w:val="24"/>
        </w:rPr>
        <w:t>, the Rescuer."</w:t>
      </w:r>
      <w:commentRangeStart w:id="1"/>
      <w:commentRangeEnd w:id="1"/>
    </w:p>
    <w:p w:rsidR="00077293" w:rsidRDefault="005A15EC" w:rsidP="00D337DF">
      <w:pPr>
        <w:spacing w:line="480" w:lineRule="auto"/>
        <w:ind w:firstLine="720"/>
        <w:jc w:val="both"/>
        <w:rPr>
          <w:rFonts w:ascii="Times New Roman" w:hAnsi="Times New Roman" w:cs="Times New Roman"/>
          <w:sz w:val="24"/>
          <w:szCs w:val="24"/>
        </w:rPr>
      </w:pPr>
    </w:p>
    <w:p w:rsidR="00AE68C1" w:rsidRPr="00D337DF" w:rsidRDefault="00582815" w:rsidP="00D337D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The mission of Jesus as a</w:t>
      </w:r>
      <w:r w:rsidR="005A15EC" w:rsidRPr="00D337DF">
        <w:rPr>
          <w:rFonts w:ascii="Times New Roman" w:hAnsi="Times New Roman" w:cs="Times New Roman"/>
          <w:sz w:val="24"/>
          <w:szCs w:val="24"/>
        </w:rPr>
        <w:t xml:space="preserve"> </w:t>
      </w:r>
      <w:r w:rsidR="005A15EC" w:rsidRPr="00582815">
        <w:rPr>
          <w:rFonts w:ascii="Times New Roman" w:hAnsi="Times New Roman" w:cs="Times New Roman"/>
          <w:i/>
          <w:sz w:val="24"/>
          <w:szCs w:val="24"/>
        </w:rPr>
        <w:t>drothin</w:t>
      </w:r>
      <w:r w:rsidR="005A15EC" w:rsidRPr="00D337DF">
        <w:rPr>
          <w:rFonts w:ascii="Times New Roman" w:hAnsi="Times New Roman" w:cs="Times New Roman"/>
          <w:sz w:val="24"/>
          <w:szCs w:val="24"/>
        </w:rPr>
        <w:t xml:space="preserve"> is continuously described in the form of a mission of rescue, as He, the All-ruler's son, is descending from heaven to battle with evil forces and assist all of the mankind from the oppressive hell forces," the place wher</w:t>
      </w:r>
      <w:r w:rsidR="005A15EC" w:rsidRPr="00D337DF">
        <w:rPr>
          <w:rFonts w:ascii="Times New Roman" w:hAnsi="Times New Roman" w:cs="Times New Roman"/>
          <w:sz w:val="24"/>
          <w:szCs w:val="24"/>
        </w:rPr>
        <w:t>e souls enter or go to</w:t>
      </w:r>
      <w:r>
        <w:rPr>
          <w:rFonts w:ascii="Times New Roman" w:hAnsi="Times New Roman" w:cs="Times New Roman"/>
          <w:sz w:val="24"/>
          <w:szCs w:val="24"/>
        </w:rPr>
        <w:t>”</w:t>
      </w:r>
      <w:r w:rsidR="005A15EC" w:rsidRPr="00D337DF">
        <w:rPr>
          <w:rFonts w:ascii="Times New Roman" w:hAnsi="Times New Roman" w:cs="Times New Roman"/>
          <w:sz w:val="24"/>
          <w:szCs w:val="24"/>
        </w:rPr>
        <w:t xml:space="preserve"> is Valhalla. Consequently, there is a slight difference regarding culture from the Christianity. </w:t>
      </w:r>
    </w:p>
    <w:p w:rsidR="00136D6F" w:rsidRPr="00D337DF" w:rsidRDefault="005A15EC" w:rsidP="00D337DF">
      <w:pPr>
        <w:spacing w:line="480" w:lineRule="auto"/>
        <w:ind w:firstLine="720"/>
        <w:jc w:val="both"/>
        <w:rPr>
          <w:rFonts w:ascii="Times New Roman" w:hAnsi="Times New Roman" w:cs="Times New Roman"/>
          <w:sz w:val="24"/>
          <w:szCs w:val="24"/>
        </w:rPr>
      </w:pPr>
      <w:r w:rsidRPr="00D337DF">
        <w:rPr>
          <w:rFonts w:ascii="Times New Roman" w:hAnsi="Times New Roman" w:cs="Times New Roman"/>
          <w:sz w:val="24"/>
          <w:szCs w:val="24"/>
        </w:rPr>
        <w:t xml:space="preserve">Another </w:t>
      </w:r>
      <w:r w:rsidR="00582815" w:rsidRPr="00D337DF">
        <w:rPr>
          <w:rFonts w:ascii="Times New Roman" w:hAnsi="Times New Roman" w:cs="Times New Roman"/>
          <w:sz w:val="24"/>
          <w:szCs w:val="24"/>
        </w:rPr>
        <w:t>example in</w:t>
      </w:r>
      <w:r w:rsidRPr="00D337DF">
        <w:rPr>
          <w:rFonts w:ascii="Times New Roman" w:hAnsi="Times New Roman" w:cs="Times New Roman"/>
          <w:sz w:val="24"/>
          <w:szCs w:val="24"/>
        </w:rPr>
        <w:t xml:space="preserve"> the Gospel of John the Baptist  </w:t>
      </w:r>
      <w:r w:rsidRPr="00D337DF">
        <w:rPr>
          <w:rFonts w:ascii="Times New Roman" w:hAnsi="Times New Roman" w:cs="Times New Roman"/>
          <w:sz w:val="24"/>
          <w:szCs w:val="24"/>
        </w:rPr>
        <w:t xml:space="preserve"> Jesus </w:t>
      </w:r>
      <w:r w:rsidRPr="00D337DF">
        <w:rPr>
          <w:rFonts w:ascii="Times New Roman" w:hAnsi="Times New Roman" w:cs="Times New Roman"/>
          <w:sz w:val="24"/>
          <w:szCs w:val="24"/>
        </w:rPr>
        <w:t xml:space="preserve">is baptized in the River Jordan. </w:t>
      </w:r>
      <w:r w:rsidRPr="00D337DF">
        <w:rPr>
          <w:rFonts w:ascii="Times New Roman" w:hAnsi="Times New Roman" w:cs="Times New Roman"/>
          <w:sz w:val="24"/>
          <w:szCs w:val="24"/>
        </w:rPr>
        <w:t xml:space="preserve">While in Heliand; the two famous ravens Hugin and Nunin (mind and memory) that perched on </w:t>
      </w:r>
      <w:r w:rsidR="00582815">
        <w:rPr>
          <w:rFonts w:ascii="Times New Roman" w:hAnsi="Times New Roman" w:cs="Times New Roman"/>
          <w:sz w:val="24"/>
          <w:szCs w:val="24"/>
        </w:rPr>
        <w:t xml:space="preserve">top of </w:t>
      </w:r>
      <w:r w:rsidRPr="00D337DF">
        <w:rPr>
          <w:rFonts w:ascii="Times New Roman" w:hAnsi="Times New Roman" w:cs="Times New Roman"/>
          <w:sz w:val="24"/>
          <w:szCs w:val="24"/>
        </w:rPr>
        <w:t>Odin enabling him is aware of all things, are adapted in the translation of the bible moment for the Saxon to visualize the Holy Spirit descending from heaven and sit</w:t>
      </w:r>
      <w:r w:rsidRPr="00D337DF">
        <w:rPr>
          <w:rFonts w:ascii="Times New Roman" w:hAnsi="Times New Roman" w:cs="Times New Roman"/>
          <w:sz w:val="24"/>
          <w:szCs w:val="24"/>
        </w:rPr>
        <w:t>ting on Christ's shoulders.</w:t>
      </w:r>
    </w:p>
    <w:p w:rsidR="00222F07" w:rsidRPr="00D337DF" w:rsidRDefault="005A15EC" w:rsidP="00D337DF">
      <w:pPr>
        <w:spacing w:line="480" w:lineRule="auto"/>
        <w:jc w:val="center"/>
        <w:rPr>
          <w:rFonts w:ascii="Times New Roman" w:hAnsi="Times New Roman" w:cs="Times New Roman"/>
          <w:sz w:val="24"/>
          <w:szCs w:val="24"/>
        </w:rPr>
      </w:pPr>
      <w:r w:rsidRPr="00D337DF">
        <w:rPr>
          <w:rFonts w:ascii="Times New Roman" w:hAnsi="Times New Roman" w:cs="Times New Roman"/>
          <w:sz w:val="24"/>
          <w:szCs w:val="24"/>
        </w:rPr>
        <w:t>Work cited</w:t>
      </w:r>
    </w:p>
    <w:p w:rsidR="00D337DF" w:rsidRPr="00D337DF" w:rsidRDefault="005A15EC" w:rsidP="00D337DF">
      <w:pPr>
        <w:spacing w:line="480" w:lineRule="auto"/>
        <w:ind w:firstLine="720"/>
        <w:jc w:val="both"/>
        <w:rPr>
          <w:rFonts w:ascii="Times New Roman" w:hAnsi="Times New Roman" w:cs="Times New Roman"/>
          <w:sz w:val="24"/>
          <w:szCs w:val="24"/>
        </w:rPr>
      </w:pPr>
      <w:r w:rsidRPr="00D337DF">
        <w:rPr>
          <w:rFonts w:ascii="Times New Roman" w:hAnsi="Times New Roman" w:cs="Times New Roman"/>
          <w:sz w:val="24"/>
          <w:szCs w:val="24"/>
        </w:rPr>
        <w:t>Murphy, G. Ronald. </w:t>
      </w:r>
      <w:r w:rsidRPr="00D337DF">
        <w:rPr>
          <w:rFonts w:ascii="Times New Roman" w:hAnsi="Times New Roman" w:cs="Times New Roman"/>
          <w:i/>
          <w:iCs/>
          <w:sz w:val="24"/>
          <w:szCs w:val="24"/>
        </w:rPr>
        <w:t>The Heliand: the Saxon Gospel: a translation and commentary</w:t>
      </w:r>
      <w:r w:rsidRPr="00D337DF">
        <w:rPr>
          <w:rFonts w:ascii="Times New Roman" w:hAnsi="Times New Roman" w:cs="Times New Roman"/>
          <w:sz w:val="24"/>
          <w:szCs w:val="24"/>
        </w:rPr>
        <w:t>. Oxford University Press, USA, 1992.</w:t>
      </w:r>
    </w:p>
    <w:p w:rsidR="00D337DF" w:rsidRPr="00D337DF" w:rsidRDefault="005A15EC" w:rsidP="00D337DF">
      <w:pPr>
        <w:spacing w:line="480" w:lineRule="auto"/>
        <w:ind w:firstLine="720"/>
        <w:jc w:val="both"/>
        <w:rPr>
          <w:rFonts w:ascii="Times New Roman" w:hAnsi="Times New Roman" w:cs="Times New Roman"/>
          <w:sz w:val="24"/>
          <w:szCs w:val="24"/>
        </w:rPr>
      </w:pPr>
      <w:r w:rsidRPr="00D337DF">
        <w:rPr>
          <w:rFonts w:ascii="Times New Roman" w:hAnsi="Times New Roman" w:cs="Times New Roman"/>
          <w:sz w:val="24"/>
          <w:szCs w:val="24"/>
        </w:rPr>
        <w:t>Moody, Dale. "God's Only Son: The Translation of John 3: 16 in the Revised Standard Version." </w:t>
      </w:r>
      <w:r w:rsidRPr="00D337DF">
        <w:rPr>
          <w:rFonts w:ascii="Times New Roman" w:hAnsi="Times New Roman" w:cs="Times New Roman"/>
          <w:i/>
          <w:iCs/>
          <w:sz w:val="24"/>
          <w:szCs w:val="24"/>
        </w:rPr>
        <w:t>Journal of Biblical Literature</w:t>
      </w:r>
      <w:r w:rsidRPr="00D337DF">
        <w:rPr>
          <w:rFonts w:ascii="Times New Roman" w:hAnsi="Times New Roman" w:cs="Times New Roman"/>
          <w:sz w:val="24"/>
          <w:szCs w:val="24"/>
        </w:rPr>
        <w:t xml:space="preserve"> (1953): 213-219.</w:t>
      </w:r>
    </w:p>
    <w:p w:rsidR="002541AE" w:rsidRDefault="005A15EC"/>
    <w:p w:rsidR="00496D2A" w:rsidRDefault="005A15EC"/>
    <w:sectPr w:rsidR="00496D2A">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76F90AD" w15:done="0"/>
  <w15:commentEx w15:paraId="B3D587EE" w15:done="0"/>
  <w15:commentEx w15:paraId="CCA5B9C8" w15:done="0"/>
  <w15:commentEx w15:paraId="6A4C613B" w15:done="0"/>
  <w15:commentEx w15:paraId="22DB44B9" w15:done="0"/>
  <w15:commentEx w15:paraId="F19DA64B" w15:done="0"/>
  <w15:commentEx w15:paraId="7657FAEF" w15:done="0"/>
  <w15:commentEx w15:paraId="F4AC2DCC" w15:done="0"/>
  <w15:commentEx w15:paraId="42E71909" w15:done="0"/>
  <w15:commentEx w15:paraId="BD04B2CD" w15:done="0"/>
  <w15:commentEx w15:paraId="24A29B6B" w15:done="0"/>
  <w15:commentEx w15:paraId="DB3BB00B" w15:done="0"/>
  <w15:commentEx w15:paraId="C451A5B9" w15:done="0"/>
  <w15:commentEx w15:paraId="D3DCA2B3" w15:done="0"/>
  <w15:commentEx w15:paraId="11DF43DD" w15:done="0"/>
  <w15:commentEx w15:paraId="44E2B836" w15:done="0"/>
  <w15:commentEx w15:paraId="6D154433" w15:done="0"/>
  <w15:commentEx w15:paraId="DD39C94D" w15:done="0"/>
  <w15:commentEx w15:paraId="27481763" w15:done="0"/>
  <w15:commentEx w15:paraId="15D2EE36" w15:done="0"/>
  <w15:commentEx w15:paraId="A5A0FFF9" w15:done="0"/>
  <w15:commentEx w15:paraId="E54B6A32" w15:done="0"/>
  <w15:commentEx w15:paraId="ACD12881" w15:done="0"/>
  <w15:commentEx w15:paraId="B2E0092C" w15:done="0"/>
  <w15:commentEx w15:paraId="829F9263" w15:done="0"/>
  <w15:commentEx w15:paraId="841EF8CF" w15:done="0"/>
  <w15:commentEx w15:paraId="8860D397" w15:done="0"/>
  <w15:commentEx w15:paraId="4B3FC5FE" w15:done="0"/>
  <w15:commentEx w15:paraId="0AFD8D5D" w15:done="0"/>
  <w15:commentEx w15:paraId="D0DF2D0B" w15:done="0"/>
  <w15:commentEx w15:paraId="46D6D87A" w15:done="0"/>
  <w15:commentEx w15:paraId="5D81C221" w15:done="0"/>
  <w15:commentEx w15:paraId="A4D15147" w15:done="0"/>
  <w15:commentEx w15:paraId="F4FDFFDA" w15:done="0"/>
  <w15:commentEx w15:paraId="B435ABF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15EC" w:rsidRDefault="005A15EC">
      <w:pPr>
        <w:spacing w:after="0" w:line="240" w:lineRule="auto"/>
      </w:pPr>
      <w:r>
        <w:separator/>
      </w:r>
    </w:p>
  </w:endnote>
  <w:endnote w:type="continuationSeparator" w:id="0">
    <w:p w:rsidR="005A15EC" w:rsidRDefault="005A1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15EC" w:rsidRDefault="005A15EC">
      <w:pPr>
        <w:spacing w:after="0" w:line="240" w:lineRule="auto"/>
      </w:pPr>
      <w:r>
        <w:separator/>
      </w:r>
    </w:p>
  </w:footnote>
  <w:footnote w:type="continuationSeparator" w:id="0">
    <w:p w:rsidR="005A15EC" w:rsidRDefault="005A15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6126176"/>
      <w:docPartObj>
        <w:docPartGallery w:val="Page Numbers (Top of Page)"/>
        <w:docPartUnique/>
      </w:docPartObj>
    </w:sdtPr>
    <w:sdtEndPr>
      <w:rPr>
        <w:rFonts w:ascii="Times New Roman" w:hAnsi="Times New Roman" w:cs="Times New Roman"/>
        <w:noProof/>
        <w:sz w:val="24"/>
        <w:szCs w:val="24"/>
      </w:rPr>
    </w:sdtEndPr>
    <w:sdtContent>
      <w:p w:rsidR="00D337DF" w:rsidRPr="00D337DF" w:rsidRDefault="005A15EC">
        <w:pPr>
          <w:pStyle w:val="Header"/>
          <w:jc w:val="right"/>
          <w:rPr>
            <w:rFonts w:ascii="Times New Roman" w:hAnsi="Times New Roman" w:cs="Times New Roman"/>
            <w:sz w:val="24"/>
            <w:szCs w:val="24"/>
          </w:rPr>
        </w:pPr>
        <w:r w:rsidRPr="00D337DF">
          <w:rPr>
            <w:rFonts w:ascii="Times New Roman" w:hAnsi="Times New Roman" w:cs="Times New Roman"/>
            <w:sz w:val="24"/>
            <w:szCs w:val="24"/>
          </w:rPr>
          <w:t>Surname</w:t>
        </w:r>
        <w:r w:rsidRPr="00D337DF">
          <w:rPr>
            <w:rFonts w:ascii="Times New Roman" w:hAnsi="Times New Roman" w:cs="Times New Roman"/>
            <w:sz w:val="24"/>
            <w:szCs w:val="24"/>
          </w:rPr>
          <w:fldChar w:fldCharType="begin"/>
        </w:r>
        <w:r w:rsidRPr="00D337DF">
          <w:rPr>
            <w:rFonts w:ascii="Times New Roman" w:hAnsi="Times New Roman" w:cs="Times New Roman"/>
            <w:sz w:val="24"/>
            <w:szCs w:val="24"/>
          </w:rPr>
          <w:instrText xml:space="preserve"> PAGE   \* MERGEFORMAT </w:instrText>
        </w:r>
        <w:r w:rsidRPr="00D337DF">
          <w:rPr>
            <w:rFonts w:ascii="Times New Roman" w:hAnsi="Times New Roman" w:cs="Times New Roman"/>
            <w:sz w:val="24"/>
            <w:szCs w:val="24"/>
          </w:rPr>
          <w:fldChar w:fldCharType="separate"/>
        </w:r>
        <w:r w:rsidR="003467C0">
          <w:rPr>
            <w:rFonts w:ascii="Times New Roman" w:hAnsi="Times New Roman" w:cs="Times New Roman"/>
            <w:noProof/>
            <w:sz w:val="24"/>
            <w:szCs w:val="24"/>
          </w:rPr>
          <w:t>1</w:t>
        </w:r>
        <w:r w:rsidRPr="00D337DF">
          <w:rPr>
            <w:rFonts w:ascii="Times New Roman" w:hAnsi="Times New Roman" w:cs="Times New Roman"/>
            <w:noProof/>
            <w:sz w:val="24"/>
            <w:szCs w:val="24"/>
          </w:rPr>
          <w:fldChar w:fldCharType="end"/>
        </w:r>
      </w:p>
    </w:sdtContent>
  </w:sdt>
  <w:p w:rsidR="00D337DF" w:rsidRDefault="005A15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7C5"/>
    <w:rsid w:val="003467C0"/>
    <w:rsid w:val="003D57C5"/>
    <w:rsid w:val="00582815"/>
    <w:rsid w:val="005A15EC"/>
    <w:rsid w:val="00720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7DF"/>
  </w:style>
  <w:style w:type="paragraph" w:styleId="Footer">
    <w:name w:val="footer"/>
    <w:basedOn w:val="Normal"/>
    <w:link w:val="FooterChar"/>
    <w:uiPriority w:val="99"/>
    <w:unhideWhenUsed/>
    <w:rsid w:val="00D33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7D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28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8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7DF"/>
  </w:style>
  <w:style w:type="paragraph" w:styleId="Footer">
    <w:name w:val="footer"/>
    <w:basedOn w:val="Normal"/>
    <w:link w:val="FooterChar"/>
    <w:uiPriority w:val="99"/>
    <w:unhideWhenUsed/>
    <w:rsid w:val="00D33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7D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28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8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9</cp:revision>
  <dcterms:created xsi:type="dcterms:W3CDTF">2017-11-13T02:39:00Z</dcterms:created>
  <dcterms:modified xsi:type="dcterms:W3CDTF">2017-11-13T05:52:00Z</dcterms:modified>
</cp:coreProperties>
</file>